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CC" w:rsidRPr="00BE0CCC" w:rsidRDefault="00BE0CCC" w:rsidP="00BE0CCC">
      <w:pPr>
        <w:pStyle w:val="has-text-align-center"/>
        <w:shd w:val="clear" w:color="auto" w:fill="FFFFFF"/>
        <w:spacing w:before="0" w:beforeAutospacing="0"/>
        <w:jc w:val="center"/>
        <w:rPr>
          <w:rStyle w:val="a4"/>
          <w:b/>
          <w:bCs/>
          <w:sz w:val="32"/>
          <w:szCs w:val="32"/>
        </w:rPr>
      </w:pPr>
      <w:r w:rsidRPr="00BE0CCC">
        <w:rPr>
          <w:rStyle w:val="a4"/>
          <w:b/>
          <w:bCs/>
          <w:sz w:val="32"/>
          <w:szCs w:val="32"/>
        </w:rPr>
        <w:t>Консультация для воспитателей ДОО</w:t>
      </w:r>
      <w:bookmarkStart w:id="0" w:name="_GoBack"/>
      <w:bookmarkEnd w:id="0"/>
    </w:p>
    <w:p w:rsidR="00BE0CCC" w:rsidRPr="00BE0CCC" w:rsidRDefault="00BE0CCC" w:rsidP="00BE0CCC">
      <w:pPr>
        <w:pStyle w:val="has-text-align-center"/>
        <w:shd w:val="clear" w:color="auto" w:fill="FFFFFF"/>
        <w:spacing w:before="0" w:beforeAutospacing="0"/>
        <w:jc w:val="center"/>
        <w:rPr>
          <w:color w:val="FF0000"/>
          <w:sz w:val="32"/>
          <w:szCs w:val="32"/>
        </w:rPr>
      </w:pPr>
      <w:r w:rsidRPr="00BE0CCC">
        <w:rPr>
          <w:rStyle w:val="a4"/>
          <w:b/>
          <w:bCs/>
          <w:color w:val="FF0000"/>
          <w:sz w:val="32"/>
          <w:szCs w:val="32"/>
        </w:rPr>
        <w:t>LEGO –конструирование с детьми дошкольного возраста.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LEGO -конструирование для дошкольника – легкая дорога к познанию. Опыт, получаемый ребенком в ходе конструирования,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Рекомендации.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Конструкторская деятельность (LEGO-конструирование) у многих детей находится на низком уровне. Это можно объяснить отсутствием конструкторов нового поколения, отсутствием целенаправленного и систематического обучения детей конструированию, отсутствие знаний у педагогов как работать с новыми материалами, конструкторами LEGO. В основном конструкторы LEGO используются педагогами в свободное от занятий время, дети сами создают разные постройки для игры, и, как правило, никакого обучения не проводится.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t xml:space="preserve">Правильное же руководство детской конструкторской деятельностью со стороны взрослых оказывает самое благотворное влияние на развитие конструкторских способностей у детей. Проведение систематического обучения их работе с разнообразными конструкторами, в том числе и LEGO, а также знакомство педагогов с новыми </w:t>
      </w:r>
      <w:proofErr w:type="spellStart"/>
      <w:r w:rsidRPr="00BE0CCC">
        <w:rPr>
          <w:sz w:val="28"/>
          <w:szCs w:val="28"/>
        </w:rPr>
        <w:t>лего</w:t>
      </w:r>
      <w:proofErr w:type="spellEnd"/>
      <w:r w:rsidRPr="00BE0CCC">
        <w:rPr>
          <w:sz w:val="28"/>
          <w:szCs w:val="28"/>
        </w:rPr>
        <w:t>-технологиями позволяет за более короткое время достичь устойчивых положительных результатов.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Дети начинают заниматься LEGO конструкторами,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(цвет, величина, форма, пространственные и размерные отношения).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можно использовать графические модели. У детей появляется самостоятельность при решении творческих задач, развивается гибкость мышления. В течение года возрастает свобода в выборе материала, сюжета, оригинального использования деталей, развивается речь.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lastRenderedPageBreak/>
        <w:t>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В работе по LEGO-конструированию необходимо применять </w:t>
      </w:r>
      <w:r w:rsidRPr="00BE0CCC">
        <w:rPr>
          <w:rStyle w:val="a3"/>
          <w:sz w:val="28"/>
          <w:szCs w:val="28"/>
        </w:rPr>
        <w:t>принципы: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— принцип последовательности;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— принцип наглядности;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— принцип доступности;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— принцип учёта индивидуальных особенностей,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— принцип интегрированного подхода.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Методы и приемы: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Наглядный.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Информационн</w:t>
      </w:r>
      <w:proofErr w:type="gramStart"/>
      <w:r w:rsidRPr="00BE0CCC">
        <w:rPr>
          <w:rStyle w:val="a3"/>
          <w:sz w:val="28"/>
          <w:szCs w:val="28"/>
        </w:rPr>
        <w:t>о-</w:t>
      </w:r>
      <w:proofErr w:type="gramEnd"/>
      <w:r w:rsidRPr="00BE0CCC">
        <w:rPr>
          <w:rStyle w:val="a3"/>
          <w:sz w:val="28"/>
          <w:szCs w:val="28"/>
        </w:rPr>
        <w:t xml:space="preserve"> рецептивный.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</w:r>
      <w:proofErr w:type="gramStart"/>
      <w:r w:rsidRPr="00BE0CCC">
        <w:rPr>
          <w:sz w:val="28"/>
          <w:szCs w:val="28"/>
        </w:rPr>
        <w:t>на</w:t>
      </w:r>
      <w:proofErr w:type="gramEnd"/>
      <w:r w:rsidRPr="00BE0CCC">
        <w:rPr>
          <w:sz w:val="28"/>
          <w:szCs w:val="28"/>
        </w:rPr>
        <w:t>, под, слева, справа). Совместная деятельность педагога и ребёнка.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Репродуктивный.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 xml:space="preserve">Воспроизводство знаний и способов деятельности (форма: собирание моделей и конструкций по образцу, беседа, упражнения по аналогу) </w:t>
      </w:r>
      <w:proofErr w:type="gramStart"/>
      <w:r w:rsidRPr="00BE0CCC">
        <w:rPr>
          <w:sz w:val="28"/>
          <w:szCs w:val="28"/>
        </w:rPr>
        <w:t>Практический</w:t>
      </w:r>
      <w:proofErr w:type="gramEnd"/>
      <w:r w:rsidRPr="00BE0CCC">
        <w:rPr>
          <w:sz w:val="28"/>
          <w:szCs w:val="28"/>
        </w:rPr>
        <w:t xml:space="preserve"> Использование детьми на практике полученных знаний и увиденных приемов работы.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Словесный.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Краткое описание и объяснение действий, сопровождение и демонстрация образцов, разных вариантов моделей.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Проблемный.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Постановка проблемы и поиск решения. Творческое использование готовых заданий (предметов), самостоятельное их преобразование.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Игровой.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Использование сюжета игр для организации детской деятельности, персонажей для обыгрывания сюжета.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rStyle w:val="a3"/>
          <w:sz w:val="28"/>
          <w:szCs w:val="28"/>
        </w:rPr>
        <w:t>Частично – поисковый.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t>Решение проблемных задач с помощью педагога.</w:t>
      </w:r>
    </w:p>
    <w:p w:rsidR="00BE0CCC" w:rsidRPr="00BE0CCC" w:rsidRDefault="00BE0CCC" w:rsidP="00BE0C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CCC">
        <w:rPr>
          <w:sz w:val="28"/>
          <w:szCs w:val="28"/>
        </w:rPr>
        <w:lastRenderedPageBreak/>
        <w:t xml:space="preserve">Образовательная практическая деятельность должна проходить более раскованно, в непринужденной обстановке. В процессе конструкторской 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воспитателя, но и на вопросы сверстников. Это развивает коммуникативные навыки, так как в процессе совместной деятельности дети могут поинтересоваться тем, что и как, делают другие, получить, или дать совет о способах крепления, или объединить свои конструкции </w:t>
      </w:r>
      <w:proofErr w:type="gramStart"/>
      <w:r w:rsidRPr="00BE0CCC">
        <w:rPr>
          <w:sz w:val="28"/>
          <w:szCs w:val="28"/>
        </w:rPr>
        <w:t>для</w:t>
      </w:r>
      <w:proofErr w:type="gramEnd"/>
      <w:r w:rsidRPr="00BE0CCC">
        <w:rPr>
          <w:sz w:val="28"/>
          <w:szCs w:val="28"/>
        </w:rPr>
        <w:t xml:space="preserve"> более масштабной.</w:t>
      </w:r>
    </w:p>
    <w:p w:rsidR="00074CB3" w:rsidRDefault="00074CB3" w:rsidP="00BE0CCC">
      <w:pPr>
        <w:jc w:val="both"/>
      </w:pPr>
    </w:p>
    <w:sectPr w:rsidR="0007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BF"/>
    <w:rsid w:val="00074CB3"/>
    <w:rsid w:val="00431DBF"/>
    <w:rsid w:val="00B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B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0CCC"/>
    <w:rPr>
      <w:b/>
      <w:bCs/>
    </w:rPr>
  </w:style>
  <w:style w:type="character" w:styleId="a4">
    <w:name w:val="Emphasis"/>
    <w:basedOn w:val="a0"/>
    <w:uiPriority w:val="20"/>
    <w:qFormat/>
    <w:rsid w:val="00BE0CCC"/>
    <w:rPr>
      <w:i/>
      <w:iCs/>
    </w:rPr>
  </w:style>
  <w:style w:type="paragraph" w:styleId="a5">
    <w:name w:val="Normal (Web)"/>
    <w:basedOn w:val="a"/>
    <w:uiPriority w:val="99"/>
    <w:semiHidden/>
    <w:unhideWhenUsed/>
    <w:rsid w:val="00B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B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0CCC"/>
    <w:rPr>
      <w:b/>
      <w:bCs/>
    </w:rPr>
  </w:style>
  <w:style w:type="character" w:styleId="a4">
    <w:name w:val="Emphasis"/>
    <w:basedOn w:val="a0"/>
    <w:uiPriority w:val="20"/>
    <w:qFormat/>
    <w:rsid w:val="00BE0CCC"/>
    <w:rPr>
      <w:i/>
      <w:iCs/>
    </w:rPr>
  </w:style>
  <w:style w:type="paragraph" w:styleId="a5">
    <w:name w:val="Normal (Web)"/>
    <w:basedOn w:val="a"/>
    <w:uiPriority w:val="99"/>
    <w:semiHidden/>
    <w:unhideWhenUsed/>
    <w:rsid w:val="00B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2023-11-17T10:46:00Z</dcterms:created>
  <dcterms:modified xsi:type="dcterms:W3CDTF">2023-11-17T10:52:00Z</dcterms:modified>
</cp:coreProperties>
</file>